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22866" w14:textId="77777777" w:rsidR="00B3444D" w:rsidRPr="00B3444D" w:rsidRDefault="00B3444D" w:rsidP="00B3444D">
      <w:pPr>
        <w:spacing w:after="0" w:line="360" w:lineRule="auto"/>
        <w:ind w:left="1065"/>
        <w:outlineLvl w:val="0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Klauzula informacyjna RODO – sprawy konsumenckie</w:t>
      </w:r>
    </w:p>
    <w:p w14:paraId="7104CC9C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z 2016 r., L 119, poz. 1) informujemy, że Administratorem Państwa danych osobowych jest:</w:t>
      </w:r>
    </w:p>
    <w:p w14:paraId="602A6ABD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center"/>
        <w:rPr>
          <w:rFonts w:ascii="Times New Roman" w:eastAsia="Times New Roman" w:hAnsi="Times New Roman" w:cs="Calibri"/>
          <w:b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b/>
          <w:kern w:val="0"/>
          <w:sz w:val="20"/>
          <w:szCs w:val="20"/>
          <w:lang w:eastAsia="pl-PL"/>
          <w14:ligatures w14:val="none"/>
        </w:rPr>
        <w:t xml:space="preserve">Powiat Węgrowski/Starostwo Powiatowe w Węgrowie, </w:t>
      </w:r>
    </w:p>
    <w:p w14:paraId="564DCE6B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center"/>
        <w:rPr>
          <w:rFonts w:ascii="Times New Roman" w:eastAsia="Times New Roman" w:hAnsi="Times New Roman" w:cs="Calibri"/>
          <w:b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b/>
          <w:kern w:val="0"/>
          <w:sz w:val="20"/>
          <w:szCs w:val="20"/>
          <w:lang w:eastAsia="pl-PL"/>
          <w14:ligatures w14:val="none"/>
        </w:rPr>
        <w:t xml:space="preserve">ul. Przemysłowa 5, 07-100 Węgrów tel. 25 740-92-00, </w:t>
      </w:r>
      <w:proofErr w:type="spellStart"/>
      <w:r w:rsidRPr="00B3444D">
        <w:rPr>
          <w:rFonts w:ascii="Times New Roman" w:eastAsia="Times New Roman" w:hAnsi="Times New Roman" w:cs="Calibri"/>
          <w:b/>
          <w:kern w:val="0"/>
          <w:sz w:val="20"/>
          <w:szCs w:val="20"/>
          <w:lang w:eastAsia="pl-PL"/>
          <w14:ligatures w14:val="none"/>
        </w:rPr>
        <w:t>sekretariat@powiatwegrowski.p</w:t>
      </w:r>
      <w:proofErr w:type="spellEnd"/>
    </w:p>
    <w:p w14:paraId="01F4BF15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 xml:space="preserve">Informujemy że na mocy art. 37 ust. 1 lit. a) RODO Administrator powołał Inspektora Ochrony Danych (IOD), który w jego imieniu nadzoruje sferę przetwarzania danych osobowych. Z IOD można kontaktować się pod adresem mail: </w:t>
      </w:r>
      <w:hyperlink r:id="rId5" w:history="1">
        <w:r w:rsidRPr="00B3444D">
          <w:rPr>
            <w:rFonts w:ascii="Arial" w:eastAsia="Times New Roman" w:hAnsi="Arial" w:cs="Calibri"/>
            <w:color w:val="0000FF"/>
            <w:kern w:val="0"/>
            <w:sz w:val="20"/>
            <w:szCs w:val="20"/>
            <w:u w:val="single"/>
            <w:lang w:eastAsia="pl-PL"/>
            <w14:ligatures w14:val="none"/>
          </w:rPr>
          <w:t>iod-zz@tbdsiedlce.pl</w:t>
        </w:r>
      </w:hyperlink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 xml:space="preserve"> </w:t>
      </w:r>
    </w:p>
    <w:p w14:paraId="255344CC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Pani/Pana dane osobowe będą przetwarzane w celu prowadzenia spraw związanych z udzielaniem pomocy prawnej i rozpatrywaniem wniosków konsumentów, na podstawie realizacji obowiązku prawnego ciążącego na administratorze;</w:t>
      </w:r>
    </w:p>
    <w:p w14:paraId="06831A7C" w14:textId="77777777" w:rsidR="00B3444D" w:rsidRPr="00B3444D" w:rsidRDefault="00B3444D" w:rsidP="00B344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 xml:space="preserve">Powiat Węgrowski gromadzi Państwa dane w celu realizacji zadań wynikających z przepisów prawa, a w szczególności  z ustawy z dnia 16 lutego 2007r.  o ochronie konkurencji i konsumentów (tj.  </w:t>
      </w:r>
      <w:r w:rsidRPr="00B3444D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Dz.U.</w:t>
      </w:r>
      <w:r w:rsidRPr="00B3444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 xml:space="preserve"> 2024r. poz. 1616 z </w:t>
      </w:r>
      <w:proofErr w:type="spellStart"/>
      <w:r w:rsidRPr="00B3444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póżn</w:t>
      </w:r>
      <w:proofErr w:type="spellEnd"/>
      <w:r w:rsidRPr="00B3444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. zm.</w:t>
      </w:r>
      <w:r w:rsidRPr="00B3444D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).</w:t>
      </w:r>
    </w:p>
    <w:p w14:paraId="6E9BBF64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Podanie przez Panią/Pana danych osobowych jest obowiązkowe (wymagane przepisami prawa).</w:t>
      </w:r>
    </w:p>
    <w:p w14:paraId="680A4FF1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 xml:space="preserve">Administrator Danych przetwarza Państwa dane osobowe w ściśle określonym, minimalnym zakresie niezbędnym do osiągnięcia celu, o którym mowa powyżej. </w:t>
      </w:r>
    </w:p>
    <w:p w14:paraId="6EA9D10D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W szczególnych sytuacjach Administrator może przekazać/powierzyć Państwa dane innym instytucjom/podmiotom. Podstawą przekazania/powierzenia danych są przepisy prawa lub właściwie skonstruowane, zapewniające bezpieczeństwo danym osobowym, porozumienia umowy powierzenia danych do przetwarzania świadczących usługi na rzecz Administratora.</w:t>
      </w:r>
    </w:p>
    <w:p w14:paraId="03C5CD46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Dane osobowe przetwarzane przez Powiat Węgrowski przechowywane będą przez okres niezbędny do realizacji celu dla jakiego zostały zebrane oraz zgodnie z terminami archiwizacji określonymi przez Rozporządzenie Prezesa Rady Ministrów z dnia 18 stycznia 2011 r. w sprawie instrukcji kancelaryjnej, jednolitych rzeczowych wykazów akt oraz instrukcji w sprawie organizacji i zakresu działania archiwów zakładowych.</w:t>
      </w:r>
    </w:p>
    <w:p w14:paraId="5660991F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Przysługuje Pani/Panu, z wyjątkami zastrzeżonymi przepisami prawa, możliwość:</w:t>
      </w:r>
    </w:p>
    <w:p w14:paraId="52DF17EC" w14:textId="77777777" w:rsidR="00B3444D" w:rsidRPr="00B3444D" w:rsidRDefault="00B3444D" w:rsidP="00B3444D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dostępu do danych osobowych jej/jego dotyczących,</w:t>
      </w:r>
    </w:p>
    <w:p w14:paraId="53A59485" w14:textId="77777777" w:rsidR="00B3444D" w:rsidRPr="00B3444D" w:rsidRDefault="00B3444D" w:rsidP="00B3444D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żądania ich sprostowania,</w:t>
      </w:r>
    </w:p>
    <w:p w14:paraId="123F9FB7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Z powyższych uprawnień można skorzystać w siedzibie Administratora, pisząc na adres Administratora lub drogą elektroniczną kierując korespondencję na adres: Starostwo Powiatowe w Węgrowie, ul. Przemysłowa 5, 07-100 Węgrów.</w:t>
      </w:r>
    </w:p>
    <w:p w14:paraId="2DDEEA73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Przysługuje Państwu prawo wniesienia skargi do organu nadzorczego na niezgodne z RODO przetwarzanie Państwa danych osobowych przez Powiat Węgrowski. Organem właściwym dla ww. skargi jest:</w:t>
      </w:r>
    </w:p>
    <w:p w14:paraId="5BD515BE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center"/>
        <w:rPr>
          <w:rFonts w:ascii="Times New Roman" w:eastAsia="Times New Roman" w:hAnsi="Times New Roman" w:cs="Calibri"/>
          <w:b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b/>
          <w:kern w:val="0"/>
          <w:sz w:val="20"/>
          <w:szCs w:val="20"/>
          <w:lang w:eastAsia="pl-PL"/>
          <w14:ligatures w14:val="none"/>
        </w:rPr>
        <w:t>Prezes Urzędu Ochrony Danych Osobowych</w:t>
      </w:r>
    </w:p>
    <w:p w14:paraId="18AFFD4E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center"/>
        <w:rPr>
          <w:rFonts w:ascii="Times New Roman" w:eastAsia="Times New Roman" w:hAnsi="Times New Roman" w:cs="Calibri"/>
          <w:b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b/>
          <w:kern w:val="0"/>
          <w:sz w:val="20"/>
          <w:szCs w:val="20"/>
          <w:lang w:eastAsia="pl-PL"/>
          <w14:ligatures w14:val="none"/>
        </w:rPr>
        <w:t>ul. Stawki 2, 00-193 Warszawa</w:t>
      </w:r>
    </w:p>
    <w:p w14:paraId="329566AA" w14:textId="77777777" w:rsidR="00B3444D" w:rsidRPr="00B3444D" w:rsidRDefault="00B3444D" w:rsidP="00B3444D">
      <w:p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 xml:space="preserve">Przetwarzanie dane osobowe u Administratora Danych oraz podanie danych osobowych jest wymogiem ustawowym. </w:t>
      </w:r>
    </w:p>
    <w:p w14:paraId="28904C9E" w14:textId="77777777" w:rsidR="00B3444D" w:rsidRPr="00B3444D" w:rsidRDefault="00B3444D" w:rsidP="00B3444D">
      <w:pPr>
        <w:spacing w:after="0" w:line="360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</w:pPr>
      <w:r w:rsidRPr="00B3444D">
        <w:rPr>
          <w:rFonts w:ascii="Times New Roman" w:eastAsia="Times New Roman" w:hAnsi="Times New Roman" w:cs="Calibri"/>
          <w:kern w:val="0"/>
          <w:sz w:val="20"/>
          <w:szCs w:val="20"/>
          <w:lang w:eastAsia="pl-PL"/>
          <w14:ligatures w14:val="none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przetwarzanie.</w:t>
      </w:r>
    </w:p>
    <w:p w14:paraId="4CA0F736" w14:textId="77777777" w:rsidR="00B3444D" w:rsidRDefault="00B3444D"/>
    <w:sectPr w:rsidR="00B34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</w:lvl>
  </w:abstractNum>
  <w:num w:numId="1" w16cid:durableId="115934838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4D"/>
    <w:rsid w:val="002F308C"/>
    <w:rsid w:val="00B3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38056"/>
  <w15:chartTrackingRefBased/>
  <w15:docId w15:val="{0131C356-C4B1-43DF-BABA-3B9DC5AD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44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44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44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44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44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44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44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44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44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44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44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44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44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44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44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44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44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44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4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4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44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44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44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44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44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44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44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44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44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-zz@tbdsied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EB. Bubel</dc:creator>
  <cp:keywords/>
  <dc:description/>
  <cp:lastModifiedBy>Ewa EB. Bubel</cp:lastModifiedBy>
  <cp:revision>1</cp:revision>
  <dcterms:created xsi:type="dcterms:W3CDTF">2025-08-22T05:53:00Z</dcterms:created>
  <dcterms:modified xsi:type="dcterms:W3CDTF">2025-08-22T05:53:00Z</dcterms:modified>
</cp:coreProperties>
</file>