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92E7D" w14:textId="77777777" w:rsidR="00AE3169" w:rsidRPr="001068F6" w:rsidRDefault="00AE3169" w:rsidP="00AE3169">
      <w:pPr>
        <w:rPr>
          <w:b/>
          <w:sz w:val="20"/>
          <w:szCs w:val="20"/>
        </w:rPr>
      </w:pPr>
      <w:r w:rsidRPr="001068F6">
        <w:rPr>
          <w:b/>
          <w:sz w:val="20"/>
          <w:szCs w:val="20"/>
        </w:rPr>
        <w:t>Klauzula informacyjna RODO – Pozwolenia na przewóz zwłok i szczątków ludzkich</w:t>
      </w:r>
    </w:p>
    <w:p w14:paraId="7BD948C6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z 2016 r., L 119, poz. 1) informujemy, że Administratorem Państwa danych osobowych jest:</w:t>
      </w:r>
    </w:p>
    <w:p w14:paraId="59C9CC30" w14:textId="77777777" w:rsidR="00AE3169" w:rsidRPr="001068F6" w:rsidRDefault="00AE3169" w:rsidP="00AE316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Pr="001068F6">
        <w:rPr>
          <w:b/>
          <w:sz w:val="20"/>
          <w:szCs w:val="20"/>
        </w:rPr>
        <w:t>Powiat Węgrowski</w:t>
      </w:r>
    </w:p>
    <w:p w14:paraId="2DAB3BCF" w14:textId="77777777" w:rsidR="00AE3169" w:rsidRPr="001068F6" w:rsidRDefault="00AE3169" w:rsidP="00AE3169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1068F6">
        <w:rPr>
          <w:sz w:val="20"/>
          <w:szCs w:val="20"/>
        </w:rPr>
        <w:t>ul. Przemysłowa 5, 07-100 Węgrów</w:t>
      </w:r>
    </w:p>
    <w:p w14:paraId="1D223D08" w14:textId="77777777" w:rsidR="00AE3169" w:rsidRPr="001068F6" w:rsidRDefault="00AE3169" w:rsidP="00AE3169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1068F6">
        <w:rPr>
          <w:sz w:val="20"/>
          <w:szCs w:val="20"/>
        </w:rPr>
        <w:t xml:space="preserve">tel. 25 740-92-00, </w:t>
      </w:r>
      <w:hyperlink r:id="rId5" w:history="1">
        <w:r w:rsidRPr="001068F6">
          <w:rPr>
            <w:rStyle w:val="Hipercze"/>
            <w:rFonts w:eastAsiaTheme="majorEastAsia" w:cs="Times New Roman"/>
            <w:sz w:val="20"/>
            <w:szCs w:val="20"/>
          </w:rPr>
          <w:t>sekretariat@powiatwegrowski.pl</w:t>
        </w:r>
      </w:hyperlink>
    </w:p>
    <w:p w14:paraId="458C24A9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 xml:space="preserve">Informujemy że na mocy art. 37 ust. 1 lit. a) RODO Administrator wyznaczył Inspektora Ochrony Danych (IOD) – Pana Zbigniew </w:t>
      </w:r>
      <w:proofErr w:type="spellStart"/>
      <w:r w:rsidRPr="001068F6">
        <w:rPr>
          <w:sz w:val="20"/>
          <w:szCs w:val="20"/>
        </w:rPr>
        <w:t>Zegardło</w:t>
      </w:r>
      <w:proofErr w:type="spellEnd"/>
      <w:r w:rsidRPr="001068F6">
        <w:rPr>
          <w:sz w:val="20"/>
          <w:szCs w:val="20"/>
        </w:rPr>
        <w:t xml:space="preserve">, który w jego imieniu nadzoruje sferę przetwarzania danych osobowych. Z IOD można kontaktować się pod adresem e-mail: </w:t>
      </w:r>
      <w:hyperlink r:id="rId6" w:history="1">
        <w:r w:rsidRPr="001068F6">
          <w:rPr>
            <w:rStyle w:val="Hipercze"/>
            <w:rFonts w:eastAsiaTheme="majorEastAsia" w:cs="Times New Roman"/>
            <w:sz w:val="20"/>
            <w:szCs w:val="20"/>
          </w:rPr>
          <w:t>iod-zz@tbdsiedlce.pl</w:t>
        </w:r>
      </w:hyperlink>
      <w:r w:rsidRPr="001068F6">
        <w:rPr>
          <w:sz w:val="20"/>
          <w:szCs w:val="20"/>
        </w:rPr>
        <w:t xml:space="preserve">. </w:t>
      </w:r>
    </w:p>
    <w:p w14:paraId="2C674F8C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>Pani/Pana dane osobowe będą przetwarzane w celu prowadzenia spraw związanych z obsługą wniosków oraz wydawanie pozwoleń na przewóz zwłok i szczątków ludzkich.</w:t>
      </w:r>
    </w:p>
    <w:p w14:paraId="126373C5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>Przetwarzanie Pani/Pana danych osobowych jest niezbędne do wykonania zadania realizowanego w celu wypełnienia obowiązku prawnego Administratora Danych, zgodnie z:</w:t>
      </w:r>
    </w:p>
    <w:p w14:paraId="0C5D121A" w14:textId="77777777" w:rsidR="00AE3169" w:rsidRPr="001068F6" w:rsidRDefault="00AE3169" w:rsidP="00AE3169">
      <w:pPr>
        <w:numPr>
          <w:ilvl w:val="1"/>
          <w:numId w:val="2"/>
        </w:numPr>
        <w:rPr>
          <w:sz w:val="20"/>
          <w:szCs w:val="20"/>
        </w:rPr>
      </w:pPr>
      <w:r w:rsidRPr="001068F6">
        <w:rPr>
          <w:sz w:val="20"/>
          <w:szCs w:val="20"/>
        </w:rPr>
        <w:t>Ustawą z dnia 31 stycznia 1959 r. o cmentarzach i chowaniu zmarłych (tekst jednolity Dz. U. z 2024 r. poz. 576)</w:t>
      </w:r>
    </w:p>
    <w:p w14:paraId="698C3880" w14:textId="77777777" w:rsidR="00AE3169" w:rsidRPr="001068F6" w:rsidRDefault="00AE3169" w:rsidP="00AE3169">
      <w:pPr>
        <w:numPr>
          <w:ilvl w:val="1"/>
          <w:numId w:val="2"/>
        </w:numPr>
        <w:rPr>
          <w:sz w:val="20"/>
          <w:szCs w:val="20"/>
        </w:rPr>
      </w:pPr>
      <w:r w:rsidRPr="001068F6">
        <w:rPr>
          <w:sz w:val="20"/>
          <w:szCs w:val="20"/>
        </w:rPr>
        <w:t>Rozporządzeniem Ministra Zdrowia z dnia 27 grudnia 2007 r. w sprawie wydania zezwoleń na przewóz zwłok i szczątków ludzkich (Dz. U. Nr 249, poz. 1866)</w:t>
      </w:r>
    </w:p>
    <w:p w14:paraId="43606429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>Podanie przez Panią/Pana danych osobowych niezbędnych do realizacji zadań o których mowa powyżej jest obowiązkowe (wymagane na podstawie wyżej wymienionych przepisów prawa), podanie danych dodatkowych (kontaktowych) jest dobrowolne.</w:t>
      </w:r>
    </w:p>
    <w:p w14:paraId="63EF54AE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>Administrator Danych przetwarza Państwa dane osobowe w ściśle określonym, minimalnym zakresie niezbędnym do osiągnięcia celu, o którym mowa powyżej, tj. imię, nazwisko, data i miejsce urodzenia, nr dowodu osobistego, PESEL, adres zamieszkania, adres korespondencyjny.</w:t>
      </w:r>
    </w:p>
    <w:p w14:paraId="6F90849B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>W szczególnych sytuacjach Administrator może przekazać/powierzyć Państwa dane innym instytucjom/podmiotom. Podstawą przekazania/powierzenia danych są przepisy prawa lub umowy powierzenia danych do przetwarzania zawarte z podmiotami świadczących usługi na rzecz Administratora. Odbiorcą danych osobowych będą uprawnione podmioty na podstawie przepisów prawa lub podmioty świadczące usługi Administratorowi na podstawie odrębnych umów.</w:t>
      </w:r>
    </w:p>
    <w:p w14:paraId="163C0FA5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>Dane osobowe przetwarzane przez Administratora przechowywane będą przez okres niezbędny do realizacji celu dla jakiego zostały zebrane ( 5 lat ) oraz zgodnie z terminami archiwizacji określonymi przez przepisy powszechnie obowiązującego prawa, w tym Rozporządzenie Prezesa Rady Ministrów z dnia 18 stycznia 2011 r. w sprawie instrukcji kancelaryjnej, jednolitych rzeczowych wykazów akt oraz instrukcji w sprawie organizacji i zakresu działania archiwów zakładowych. W przypadku przetwarzania na podstawie zgody dane będą przechowywane do chwili ustania celu w jakim została zebrana lub do wycofania zgody.</w:t>
      </w:r>
    </w:p>
    <w:p w14:paraId="1930DE9F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>Przysługuje Pani/Panu, z wyjątkami zastrzeżonymi przepisami prawa, możliwość:</w:t>
      </w:r>
    </w:p>
    <w:p w14:paraId="02D93DA7" w14:textId="77777777" w:rsidR="00AE3169" w:rsidRPr="001068F6" w:rsidRDefault="00AE3169" w:rsidP="00AE3169">
      <w:pPr>
        <w:numPr>
          <w:ilvl w:val="0"/>
          <w:numId w:val="3"/>
        </w:numPr>
        <w:rPr>
          <w:sz w:val="20"/>
          <w:szCs w:val="20"/>
        </w:rPr>
      </w:pPr>
      <w:r w:rsidRPr="001068F6">
        <w:rPr>
          <w:sz w:val="20"/>
          <w:szCs w:val="20"/>
        </w:rPr>
        <w:t>dostępu do danych osobowych jej/jego dotyczących oraz otrzymania ich kopii,</w:t>
      </w:r>
    </w:p>
    <w:p w14:paraId="631ED282" w14:textId="77777777" w:rsidR="00AE3169" w:rsidRPr="001068F6" w:rsidRDefault="00AE3169" w:rsidP="00AE3169">
      <w:pPr>
        <w:numPr>
          <w:ilvl w:val="0"/>
          <w:numId w:val="3"/>
        </w:numPr>
        <w:rPr>
          <w:sz w:val="20"/>
          <w:szCs w:val="20"/>
        </w:rPr>
      </w:pPr>
      <w:r w:rsidRPr="001068F6">
        <w:rPr>
          <w:sz w:val="20"/>
          <w:szCs w:val="20"/>
        </w:rPr>
        <w:t>żądania sprostowania danych osobowych,</w:t>
      </w:r>
    </w:p>
    <w:p w14:paraId="307EB0D4" w14:textId="77777777" w:rsidR="00AE3169" w:rsidRPr="001068F6" w:rsidRDefault="00AE3169" w:rsidP="00AE3169">
      <w:pPr>
        <w:numPr>
          <w:ilvl w:val="0"/>
          <w:numId w:val="3"/>
        </w:numPr>
        <w:rPr>
          <w:sz w:val="20"/>
          <w:szCs w:val="20"/>
        </w:rPr>
      </w:pPr>
      <w:r w:rsidRPr="001068F6">
        <w:rPr>
          <w:sz w:val="20"/>
          <w:szCs w:val="20"/>
        </w:rPr>
        <w:t>usunięcia lub ograniczenia przetwarzania danych osobowych,</w:t>
      </w:r>
    </w:p>
    <w:p w14:paraId="07527934" w14:textId="77777777" w:rsidR="00AE3169" w:rsidRPr="001068F6" w:rsidRDefault="00AE3169" w:rsidP="00AE3169">
      <w:pPr>
        <w:numPr>
          <w:ilvl w:val="0"/>
          <w:numId w:val="3"/>
        </w:numPr>
        <w:rPr>
          <w:sz w:val="20"/>
          <w:szCs w:val="20"/>
        </w:rPr>
      </w:pPr>
      <w:r w:rsidRPr="001068F6">
        <w:rPr>
          <w:sz w:val="20"/>
          <w:szCs w:val="20"/>
        </w:rPr>
        <w:t>wniesienia sprzeciwu wobec przetwarzania danych osobowych.</w:t>
      </w:r>
    </w:p>
    <w:p w14:paraId="02007E9C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>Z powyższych uprawnień można skorzystać w siedzibie Administratora, pisząc na adres Administratora lub drogą elektroniczną kierując korespondencję na adres Administratora lub Inspektora Ochrony Danych.</w:t>
      </w:r>
    </w:p>
    <w:p w14:paraId="6805DB6B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>Przysługuje Państwu prawo wniesienia skargi do organu nadzorczego na niezgodne z RODO przetwarzanie Państwa danych osobowych. Organem właściwym dla ww. skargi jest:</w:t>
      </w:r>
    </w:p>
    <w:p w14:paraId="43BF9348" w14:textId="77777777" w:rsidR="00AE3169" w:rsidRPr="001068F6" w:rsidRDefault="00AE3169" w:rsidP="00AE3169">
      <w:pPr>
        <w:rPr>
          <w:b/>
          <w:sz w:val="20"/>
          <w:szCs w:val="20"/>
        </w:rPr>
      </w:pPr>
      <w:r w:rsidRPr="001068F6">
        <w:rPr>
          <w:b/>
          <w:sz w:val="20"/>
          <w:szCs w:val="20"/>
        </w:rPr>
        <w:t xml:space="preserve">            Prezes Urzędu Ochrony Danych Osobowych, ul. Stawki 2, 00-193 Warszawa</w:t>
      </w:r>
    </w:p>
    <w:p w14:paraId="278201DB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>Przetwarzanie danych osobowych nie podlega zautomatyzowanemu podejmowaniu decyzji oraz profilowaniu.</w:t>
      </w:r>
    </w:p>
    <w:p w14:paraId="418DFA16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>Dane nie będą przekazywane do państw trzecich ani organizacji międzynarodowych.</w:t>
      </w:r>
    </w:p>
    <w:p w14:paraId="7EBFFB6D" w14:textId="77777777" w:rsidR="00AE3169" w:rsidRPr="001068F6" w:rsidRDefault="00AE3169" w:rsidP="00AE3169">
      <w:pPr>
        <w:numPr>
          <w:ilvl w:val="0"/>
          <w:numId w:val="1"/>
        </w:numPr>
        <w:rPr>
          <w:sz w:val="20"/>
          <w:szCs w:val="20"/>
        </w:rPr>
      </w:pPr>
      <w:r w:rsidRPr="001068F6">
        <w:rPr>
          <w:sz w:val="20"/>
          <w:szCs w:val="20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 oraz przez inspektora ochrony danych.</w:t>
      </w:r>
    </w:p>
    <w:p w14:paraId="261D71D8" w14:textId="77777777" w:rsidR="00AE3169" w:rsidRDefault="00AE3169" w:rsidP="00AE3169"/>
    <w:p w14:paraId="2D749A49" w14:textId="77777777" w:rsidR="00AE3169" w:rsidRDefault="00AE3169"/>
    <w:sectPr w:rsidR="00AE3169" w:rsidSect="00AE3169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D41F3"/>
    <w:multiLevelType w:val="multilevel"/>
    <w:tmpl w:val="846CC3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E3A8E"/>
    <w:multiLevelType w:val="hybridMultilevel"/>
    <w:tmpl w:val="19DC6A3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622619DC"/>
    <w:multiLevelType w:val="hybridMultilevel"/>
    <w:tmpl w:val="9CEA6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670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786163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4357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169"/>
    <w:rsid w:val="00AE3169"/>
    <w:rsid w:val="00C4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08293"/>
  <w15:chartTrackingRefBased/>
  <w15:docId w15:val="{EF8D1D89-04D0-4A49-839D-B418440B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16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31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31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31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31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31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31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31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31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31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31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31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31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316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316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31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31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31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31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31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31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31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31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31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31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31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316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31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316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3169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AE3169"/>
    <w:rPr>
      <w:rFonts w:ascii="Arial" w:hAnsi="Arial" w:cs="Arial"/>
      <w:b w:val="0"/>
      <w:bCs w:val="0"/>
      <w:color w:val="0000FF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-zz@tbdsiedlce.pl" TargetMode="External"/><Relationship Id="rId5" Type="http://schemas.openxmlformats.org/officeDocument/2006/relationships/hyperlink" Target="mailto:sekretariat@powiatwegro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625</Words>
  <Characters>3753</Characters>
  <Application>Microsoft Office Word</Application>
  <DocSecurity>0</DocSecurity>
  <Lines>31</Lines>
  <Paragraphs>8</Paragraphs>
  <ScaleCrop>false</ScaleCrop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EB. Bubel</dc:creator>
  <cp:keywords/>
  <dc:description/>
  <cp:lastModifiedBy>Ewa EB. Bubel</cp:lastModifiedBy>
  <cp:revision>1</cp:revision>
  <dcterms:created xsi:type="dcterms:W3CDTF">2025-08-21T12:19:00Z</dcterms:created>
  <dcterms:modified xsi:type="dcterms:W3CDTF">2025-08-21T12:19:00Z</dcterms:modified>
</cp:coreProperties>
</file>